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498D7694" w14:textId="730900C4" w:rsidR="005F748B" w:rsidRDefault="00D616CA" w:rsidP="00C805B7">
      <w:pPr>
        <w:widowControl w:val="0"/>
        <w:tabs>
          <w:tab w:val="center" w:pos="0"/>
          <w:tab w:val="left" w:pos="1134"/>
          <w:tab w:val="center" w:pos="4153"/>
          <w:tab w:val="right" w:pos="8306"/>
        </w:tabs>
        <w:jc w:val="center"/>
        <w:rPr>
          <w:b/>
          <w:caps/>
          <w:szCs w:val="24"/>
        </w:rPr>
      </w:pPr>
      <w:r w:rsidRPr="00462224">
        <w:rPr>
          <w:b/>
          <w:szCs w:val="24"/>
        </w:rPr>
        <w:t xml:space="preserve">DĖL </w:t>
      </w:r>
      <w:r w:rsidR="00ED740B">
        <w:rPr>
          <w:b/>
          <w:caps/>
          <w:szCs w:val="24"/>
        </w:rPr>
        <w:t>skuodo rajono savivaldybės tarybos</w:t>
      </w:r>
    </w:p>
    <w:p w14:paraId="1D161572" w14:textId="5607FF77" w:rsidR="00D616CA" w:rsidRPr="00462224" w:rsidRDefault="00ED740B" w:rsidP="00C805B7">
      <w:pPr>
        <w:widowControl w:val="0"/>
        <w:tabs>
          <w:tab w:val="center" w:pos="0"/>
          <w:tab w:val="left" w:pos="1134"/>
          <w:tab w:val="center" w:pos="4153"/>
          <w:tab w:val="right" w:pos="8306"/>
        </w:tabs>
        <w:jc w:val="center"/>
        <w:rPr>
          <w:b/>
          <w:szCs w:val="24"/>
        </w:rPr>
      </w:pPr>
      <w:r>
        <w:rPr>
          <w:b/>
          <w:caps/>
          <w:szCs w:val="24"/>
        </w:rPr>
        <w:t>2019</w:t>
      </w:r>
      <w:r w:rsidR="00C94E73">
        <w:rPr>
          <w:b/>
          <w:caps/>
          <w:szCs w:val="24"/>
        </w:rPr>
        <w:t xml:space="preserve"> m. </w:t>
      </w:r>
      <w:r>
        <w:rPr>
          <w:b/>
          <w:caps/>
          <w:szCs w:val="24"/>
        </w:rPr>
        <w:t>rugsėjo</w:t>
      </w:r>
      <w:r w:rsidR="00C94E73">
        <w:rPr>
          <w:b/>
          <w:caps/>
          <w:szCs w:val="24"/>
        </w:rPr>
        <w:t xml:space="preserve"> </w:t>
      </w:r>
      <w:r>
        <w:rPr>
          <w:b/>
          <w:caps/>
          <w:szCs w:val="24"/>
        </w:rPr>
        <w:t>26</w:t>
      </w:r>
      <w:r w:rsidR="00C94E73">
        <w:rPr>
          <w:b/>
          <w:caps/>
          <w:szCs w:val="24"/>
        </w:rPr>
        <w:t xml:space="preserve"> d. </w:t>
      </w:r>
      <w:r w:rsidR="006A088E">
        <w:rPr>
          <w:b/>
          <w:caps/>
          <w:szCs w:val="24"/>
        </w:rPr>
        <w:t>sprendim</w:t>
      </w:r>
      <w:r>
        <w:rPr>
          <w:b/>
          <w:caps/>
          <w:szCs w:val="24"/>
        </w:rPr>
        <w:t>O</w:t>
      </w:r>
      <w:r w:rsidR="006A088E">
        <w:rPr>
          <w:b/>
          <w:caps/>
          <w:szCs w:val="24"/>
        </w:rPr>
        <w:t xml:space="preserve"> nr. </w:t>
      </w:r>
      <w:r>
        <w:rPr>
          <w:b/>
          <w:caps/>
          <w:szCs w:val="24"/>
        </w:rPr>
        <w:t>T9-157</w:t>
      </w:r>
      <w:r w:rsidR="005F748B">
        <w:rPr>
          <w:b/>
          <w:caps/>
          <w:szCs w:val="24"/>
        </w:rPr>
        <w:t xml:space="preserve"> ,,dėl </w:t>
      </w:r>
      <w:r>
        <w:rPr>
          <w:b/>
          <w:caps/>
          <w:szCs w:val="24"/>
        </w:rPr>
        <w:t xml:space="preserve">skuodo rajono savivaldybės valdybos 1998 m. birželio 18 d. sprendimu nr. 194 ,,dėl parkų, skverų ir vandenviečių įteisinimo“ patvirtinto </w:t>
      </w:r>
      <w:r w:rsidR="009A129C" w:rsidRPr="005F748B">
        <w:rPr>
          <w:b/>
          <w:bCs/>
          <w:caps/>
          <w:color w:val="000000"/>
          <w:szCs w:val="24"/>
          <w:shd w:val="clear" w:color="auto" w:fill="FFFFFF"/>
        </w:rPr>
        <w:t>neprivatizuojamų žemės sklypų sąrašo</w:t>
      </w:r>
      <w:r w:rsidR="009A129C">
        <w:rPr>
          <w:b/>
          <w:bCs/>
          <w:caps/>
          <w:color w:val="000000"/>
          <w:szCs w:val="24"/>
          <w:shd w:val="clear" w:color="auto" w:fill="FFFFFF"/>
        </w:rPr>
        <w:t xml:space="preserve"> papildymo</w:t>
      </w:r>
      <w:r w:rsidR="006A088E">
        <w:rPr>
          <w:b/>
          <w:bCs/>
          <w:caps/>
          <w:color w:val="000000"/>
          <w:szCs w:val="24"/>
          <w:shd w:val="clear" w:color="auto" w:fill="FFFFFF"/>
        </w:rPr>
        <w:t xml:space="preserve">“ </w:t>
      </w:r>
      <w:r>
        <w:rPr>
          <w:b/>
          <w:bCs/>
          <w:caps/>
          <w:color w:val="000000"/>
          <w:szCs w:val="24"/>
          <w:shd w:val="clear" w:color="auto" w:fill="FFFFFF"/>
        </w:rPr>
        <w:t>pripažinimo netekusiu galios</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74D5B273"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6A088E">
        <w:rPr>
          <w:color w:val="000000"/>
          <w:szCs w:val="24"/>
          <w:shd w:val="clear" w:color="auto" w:fill="FFFFFF"/>
        </w:rPr>
        <w:t xml:space="preserve"> </w:t>
      </w:r>
      <w:r w:rsidR="006E3B60">
        <w:rPr>
          <w:color w:val="000000"/>
          <w:szCs w:val="24"/>
          <w:shd w:val="clear" w:color="auto" w:fill="FFFFFF"/>
        </w:rPr>
        <w:t>balandžio</w:t>
      </w:r>
      <w:r w:rsidR="00DA6FCC">
        <w:rPr>
          <w:color w:val="000000"/>
          <w:szCs w:val="24"/>
          <w:shd w:val="clear" w:color="auto" w:fill="FFFFFF"/>
        </w:rPr>
        <w:t xml:space="preserve"> 15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DA6FCC">
        <w:rPr>
          <w:color w:val="000000"/>
          <w:szCs w:val="24"/>
          <w:shd w:val="clear" w:color="auto" w:fill="FFFFFF"/>
        </w:rPr>
        <w:t>86</w:t>
      </w:r>
    </w:p>
    <w:p w14:paraId="6C5F44DE" w14:textId="542B6456" w:rsidR="00D616CA" w:rsidRDefault="006847FB" w:rsidP="00E51611">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EC0686" w:rsidRDefault="00B96E27" w:rsidP="000D1E56">
      <w:pPr>
        <w:widowControl w:val="0"/>
        <w:tabs>
          <w:tab w:val="center" w:pos="851"/>
          <w:tab w:val="left" w:pos="1134"/>
          <w:tab w:val="center" w:pos="4153"/>
          <w:tab w:val="right" w:pos="8306"/>
        </w:tabs>
        <w:ind w:firstLine="1247"/>
        <w:jc w:val="both"/>
        <w:rPr>
          <w:szCs w:val="24"/>
        </w:rPr>
      </w:pPr>
    </w:p>
    <w:p w14:paraId="7F00CCF0" w14:textId="1302306A" w:rsidR="00D616CA" w:rsidRPr="00EC0686" w:rsidRDefault="00837991" w:rsidP="00837991">
      <w:pPr>
        <w:tabs>
          <w:tab w:val="center" w:pos="0"/>
        </w:tabs>
        <w:ind w:firstLine="1247"/>
        <w:jc w:val="both"/>
        <w:rPr>
          <w:szCs w:val="24"/>
        </w:rPr>
      </w:pPr>
      <w:r>
        <w:rPr>
          <w:szCs w:val="24"/>
        </w:rPr>
        <w:t>Skuodo ra</w:t>
      </w:r>
      <w:r w:rsidR="004651C9" w:rsidRPr="00EC0686">
        <w:rPr>
          <w:szCs w:val="24"/>
        </w:rPr>
        <w:t xml:space="preserve">jono </w:t>
      </w:r>
      <w:r w:rsidR="00D616CA" w:rsidRPr="00EC0686">
        <w:rPr>
          <w:szCs w:val="24"/>
        </w:rPr>
        <w:t>savivaldyb</w:t>
      </w:r>
      <w:r w:rsidR="00502E24" w:rsidRPr="00EC0686">
        <w:rPr>
          <w:szCs w:val="24"/>
        </w:rPr>
        <w:t>ės taryba</w:t>
      </w:r>
      <w:r>
        <w:rPr>
          <w:szCs w:val="24"/>
        </w:rPr>
        <w:t xml:space="preserve"> </w:t>
      </w:r>
      <w:r w:rsidR="00502E24" w:rsidRPr="008D6068">
        <w:rPr>
          <w:spacing w:val="40"/>
          <w:szCs w:val="24"/>
        </w:rPr>
        <w:t>n</w:t>
      </w:r>
      <w:r w:rsidR="008D6068" w:rsidRPr="008D6068">
        <w:rPr>
          <w:spacing w:val="40"/>
          <w:szCs w:val="24"/>
        </w:rPr>
        <w:t>usprendži</w:t>
      </w:r>
      <w:r w:rsidR="008D6068">
        <w:rPr>
          <w:szCs w:val="24"/>
        </w:rPr>
        <w:t>a</w:t>
      </w:r>
      <w:r w:rsidR="008E2DA7" w:rsidRPr="00EC0686">
        <w:rPr>
          <w:szCs w:val="24"/>
        </w:rPr>
        <w:t>:</w:t>
      </w:r>
    </w:p>
    <w:p w14:paraId="00F078B1" w14:textId="44666FA7" w:rsidR="005D74B4" w:rsidRDefault="00782ADE" w:rsidP="00B81601">
      <w:pPr>
        <w:pStyle w:val="Sraopastraipa"/>
        <w:widowControl w:val="0"/>
        <w:tabs>
          <w:tab w:val="center" w:pos="851"/>
          <w:tab w:val="left" w:pos="1134"/>
          <w:tab w:val="center" w:pos="4153"/>
          <w:tab w:val="right" w:pos="8306"/>
        </w:tabs>
        <w:ind w:left="0" w:firstLine="1247"/>
        <w:jc w:val="both"/>
      </w:pPr>
      <w:r>
        <w:rPr>
          <w:szCs w:val="24"/>
        </w:rPr>
        <w:t xml:space="preserve">1. </w:t>
      </w:r>
      <w:r w:rsidR="00B81601">
        <w:rPr>
          <w:szCs w:val="24"/>
        </w:rPr>
        <w:t xml:space="preserve">Pripažinti netekusiu galios </w:t>
      </w:r>
      <w:r w:rsidR="00ED740B">
        <w:rPr>
          <w:szCs w:val="24"/>
        </w:rPr>
        <w:t xml:space="preserve">Skuodo rajono savivaldybės tarybos 2019 m. rugsėjo 26 d. sprendimą Nr. T9-157 ,,Dėl Skuodo </w:t>
      </w:r>
      <w:r w:rsidR="008530D6" w:rsidRPr="00782ADE">
        <w:rPr>
          <w:szCs w:val="24"/>
        </w:rPr>
        <w:t>rajono</w:t>
      </w:r>
      <w:r w:rsidR="00ED740B">
        <w:rPr>
          <w:szCs w:val="24"/>
        </w:rPr>
        <w:t xml:space="preserve"> savivaldybės</w:t>
      </w:r>
      <w:r w:rsidR="005F748B" w:rsidRPr="00782ADE">
        <w:rPr>
          <w:szCs w:val="24"/>
        </w:rPr>
        <w:t xml:space="preserve"> valdybos 199</w:t>
      </w:r>
      <w:r w:rsidR="00ED740B">
        <w:rPr>
          <w:szCs w:val="24"/>
        </w:rPr>
        <w:t>8 m. birželio 18</w:t>
      </w:r>
      <w:r w:rsidR="00C94E73" w:rsidRPr="00782ADE">
        <w:rPr>
          <w:szCs w:val="24"/>
        </w:rPr>
        <w:t xml:space="preserve"> d. </w:t>
      </w:r>
      <w:r w:rsidR="005F748B" w:rsidRPr="00782ADE">
        <w:rPr>
          <w:szCs w:val="24"/>
        </w:rPr>
        <w:t>sprendim</w:t>
      </w:r>
      <w:r w:rsidR="00ED740B">
        <w:rPr>
          <w:szCs w:val="24"/>
        </w:rPr>
        <w:t>u</w:t>
      </w:r>
      <w:r w:rsidR="00B81601">
        <w:rPr>
          <w:szCs w:val="24"/>
        </w:rPr>
        <w:t xml:space="preserve"> </w:t>
      </w:r>
      <w:r w:rsidR="005F748B" w:rsidRPr="00782ADE">
        <w:rPr>
          <w:szCs w:val="24"/>
        </w:rPr>
        <w:t xml:space="preserve">Nr. </w:t>
      </w:r>
      <w:r w:rsidR="00ED740B">
        <w:rPr>
          <w:szCs w:val="24"/>
        </w:rPr>
        <w:t>194</w:t>
      </w:r>
      <w:r w:rsidR="005F748B" w:rsidRPr="00782ADE">
        <w:rPr>
          <w:szCs w:val="24"/>
        </w:rPr>
        <w:t xml:space="preserve"> ,,Dėl</w:t>
      </w:r>
      <w:r w:rsidR="00ED740B">
        <w:rPr>
          <w:szCs w:val="24"/>
        </w:rPr>
        <w:t xml:space="preserve"> parkų, skverų ir vandenviečių įteisinimo</w:t>
      </w:r>
      <w:r w:rsidR="00DE1C2E">
        <w:rPr>
          <w:szCs w:val="24"/>
        </w:rPr>
        <w:t>“ patvirtinto</w:t>
      </w:r>
      <w:r w:rsidR="000D1E56" w:rsidRPr="00782ADE">
        <w:rPr>
          <w:szCs w:val="24"/>
        </w:rPr>
        <w:t xml:space="preserve"> </w:t>
      </w:r>
      <w:r w:rsidR="00923E06" w:rsidRPr="00782ADE">
        <w:rPr>
          <w:szCs w:val="24"/>
        </w:rPr>
        <w:t xml:space="preserve">neprivatizuojamų žemės </w:t>
      </w:r>
      <w:r w:rsidR="005F748B" w:rsidRPr="00782ADE">
        <w:rPr>
          <w:szCs w:val="24"/>
        </w:rPr>
        <w:t>sklypų sąraš</w:t>
      </w:r>
      <w:r w:rsidR="00A71FD1">
        <w:rPr>
          <w:szCs w:val="24"/>
        </w:rPr>
        <w:t>o papildymo“.</w:t>
      </w:r>
    </w:p>
    <w:p w14:paraId="7ABA7961" w14:textId="0BAF827A" w:rsidR="005D74B4" w:rsidRPr="005D74B4" w:rsidRDefault="00782ADE" w:rsidP="00E803AE">
      <w:pPr>
        <w:widowControl w:val="0"/>
        <w:tabs>
          <w:tab w:val="center" w:pos="851"/>
          <w:tab w:val="left" w:pos="1134"/>
          <w:tab w:val="center" w:pos="4153"/>
          <w:tab w:val="right" w:pos="8306"/>
        </w:tabs>
        <w:ind w:firstLine="1247"/>
        <w:jc w:val="both"/>
        <w:rPr>
          <w:szCs w:val="24"/>
        </w:rPr>
      </w:pPr>
      <w:r>
        <w:t>2</w:t>
      </w:r>
      <w:r w:rsidR="005D74B4">
        <w:t>.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D5231A3" w14:textId="77777777" w:rsidR="00502E24" w:rsidRDefault="00502E24" w:rsidP="000D1E56">
      <w:pPr>
        <w:ind w:firstLine="1247"/>
        <w:jc w:val="both"/>
        <w:rPr>
          <w:szCs w:val="24"/>
        </w:rPr>
      </w:pPr>
    </w:p>
    <w:p w14:paraId="3DCC6CF2" w14:textId="77777777" w:rsidR="00462224" w:rsidRDefault="00462224" w:rsidP="00462224">
      <w:pPr>
        <w:jc w:val="both"/>
        <w:rPr>
          <w:szCs w:val="24"/>
        </w:rPr>
      </w:pPr>
    </w:p>
    <w:p w14:paraId="59D0D6C5" w14:textId="77777777" w:rsidR="00E2634C" w:rsidRDefault="00E2634C" w:rsidP="0046222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A6FCC" w14:paraId="4981FC36" w14:textId="77777777" w:rsidTr="00DA6FCC">
        <w:tc>
          <w:tcPr>
            <w:tcW w:w="4814" w:type="dxa"/>
          </w:tcPr>
          <w:p w14:paraId="699FD2AB" w14:textId="01169319" w:rsidR="00DA6FCC" w:rsidRDefault="00DA6FCC" w:rsidP="00DA6FCC">
            <w:pPr>
              <w:ind w:hanging="108"/>
              <w:jc w:val="both"/>
              <w:rPr>
                <w:szCs w:val="24"/>
              </w:rPr>
            </w:pPr>
            <w:r>
              <w:rPr>
                <w:szCs w:val="24"/>
              </w:rPr>
              <w:t>Savivaldybės meras</w:t>
            </w:r>
          </w:p>
        </w:tc>
        <w:tc>
          <w:tcPr>
            <w:tcW w:w="4815" w:type="dxa"/>
          </w:tcPr>
          <w:p w14:paraId="3361C9A8" w14:textId="77777777" w:rsidR="00DA6FCC" w:rsidRDefault="00DA6FCC" w:rsidP="00462224">
            <w:pPr>
              <w:jc w:val="both"/>
              <w:rPr>
                <w:szCs w:val="24"/>
              </w:rPr>
            </w:pPr>
          </w:p>
        </w:tc>
      </w:tr>
    </w:tbl>
    <w:p w14:paraId="1FD338FE" w14:textId="77777777" w:rsidR="00E2634C" w:rsidRPr="00462224" w:rsidRDefault="00E2634C" w:rsidP="00462224">
      <w:pPr>
        <w:jc w:val="both"/>
        <w:rPr>
          <w:szCs w:val="24"/>
        </w:rPr>
      </w:pPr>
    </w:p>
    <w:p w14:paraId="2A43557C" w14:textId="7D0C9908" w:rsidR="00A95D7B" w:rsidRPr="00462224" w:rsidRDefault="00A95D7B" w:rsidP="00DA6FCC">
      <w:pPr>
        <w:tabs>
          <w:tab w:val="left" w:pos="5670"/>
          <w:tab w:val="left" w:pos="7044"/>
        </w:tabs>
        <w:jc w:val="both"/>
        <w:rPr>
          <w:szCs w:val="24"/>
        </w:rPr>
      </w:pPr>
    </w:p>
    <w:p w14:paraId="74333B21" w14:textId="77777777" w:rsidR="00A95D7B" w:rsidRDefault="00A95D7B" w:rsidP="00A95D7B">
      <w:pPr>
        <w:jc w:val="both"/>
        <w:rPr>
          <w:lang w:eastAsia="de-DE"/>
        </w:rPr>
      </w:pPr>
    </w:p>
    <w:p w14:paraId="6C704CF5" w14:textId="77777777" w:rsidR="00A95D7B" w:rsidRDefault="00A95D7B" w:rsidP="00A95D7B">
      <w:pPr>
        <w:jc w:val="both"/>
        <w:rPr>
          <w:lang w:eastAsia="de-DE"/>
        </w:rPr>
      </w:pPr>
    </w:p>
    <w:p w14:paraId="2B454978" w14:textId="77777777" w:rsidR="00A95D7B" w:rsidRDefault="00A95D7B" w:rsidP="00A95D7B">
      <w:pPr>
        <w:jc w:val="both"/>
        <w:rPr>
          <w:lang w:eastAsia="de-DE"/>
        </w:rPr>
      </w:pPr>
    </w:p>
    <w:p w14:paraId="1C203AD1" w14:textId="77777777" w:rsidR="00A95D7B" w:rsidRDefault="00A95D7B" w:rsidP="00A95D7B">
      <w:pPr>
        <w:jc w:val="both"/>
        <w:rPr>
          <w:lang w:eastAsia="de-DE"/>
        </w:rPr>
      </w:pPr>
    </w:p>
    <w:p w14:paraId="7610AFEE" w14:textId="77777777" w:rsidR="00B96E27" w:rsidRDefault="00B96E27" w:rsidP="00A95D7B">
      <w:pPr>
        <w:jc w:val="both"/>
        <w:rPr>
          <w:lang w:eastAsia="de-DE"/>
        </w:rPr>
      </w:pP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2EAA403A" w14:textId="77777777" w:rsidR="00DA6FCC" w:rsidRDefault="00DA6FCC" w:rsidP="00A95D7B">
      <w:pPr>
        <w:jc w:val="both"/>
        <w:rPr>
          <w:lang w:eastAsia="de-DE"/>
        </w:rPr>
      </w:pPr>
    </w:p>
    <w:p w14:paraId="36FB5A62" w14:textId="77777777" w:rsidR="00DA6FCC" w:rsidRDefault="00DA6FCC" w:rsidP="00A95D7B">
      <w:pPr>
        <w:jc w:val="both"/>
        <w:rPr>
          <w:lang w:eastAsia="de-DE"/>
        </w:rPr>
      </w:pPr>
    </w:p>
    <w:p w14:paraId="69383E26" w14:textId="77777777" w:rsidR="00DA6FCC" w:rsidRDefault="00DA6FCC" w:rsidP="00A95D7B">
      <w:pPr>
        <w:jc w:val="both"/>
        <w:rPr>
          <w:lang w:eastAsia="de-DE"/>
        </w:rPr>
      </w:pPr>
    </w:p>
    <w:p w14:paraId="19A03404" w14:textId="77777777" w:rsidR="00DA6FCC" w:rsidRDefault="00DA6FCC" w:rsidP="00A95D7B">
      <w:pPr>
        <w:jc w:val="both"/>
        <w:rPr>
          <w:lang w:eastAsia="de-DE"/>
        </w:rPr>
      </w:pPr>
    </w:p>
    <w:p w14:paraId="1CDB2535" w14:textId="77777777" w:rsidR="00DA6FCC" w:rsidRDefault="00DA6FCC" w:rsidP="00A95D7B">
      <w:pPr>
        <w:jc w:val="both"/>
        <w:rPr>
          <w:lang w:eastAsia="de-DE"/>
        </w:rPr>
      </w:pPr>
    </w:p>
    <w:p w14:paraId="0768D189" w14:textId="77777777" w:rsidR="00B96E27" w:rsidRDefault="00B96E27" w:rsidP="00A95D7B">
      <w:pPr>
        <w:jc w:val="both"/>
        <w:rPr>
          <w:lang w:eastAsia="de-DE"/>
        </w:rPr>
      </w:pPr>
    </w:p>
    <w:p w14:paraId="7FCC9BE9" w14:textId="77777777" w:rsidR="00B96E27" w:rsidRDefault="00B96E27" w:rsidP="00A95D7B">
      <w:pPr>
        <w:jc w:val="both"/>
        <w:rPr>
          <w:lang w:eastAsia="de-DE"/>
        </w:rPr>
      </w:pPr>
    </w:p>
    <w:p w14:paraId="54202C55" w14:textId="77777777" w:rsidR="00B96E27" w:rsidRDefault="00B96E27" w:rsidP="00A95D7B">
      <w:pPr>
        <w:jc w:val="both"/>
        <w:rPr>
          <w:lang w:eastAsia="de-DE"/>
        </w:rPr>
      </w:pPr>
    </w:p>
    <w:p w14:paraId="0AE6E8A2" w14:textId="77777777" w:rsidR="00B96E27" w:rsidRDefault="00B96E27" w:rsidP="00A95D7B">
      <w:pPr>
        <w:jc w:val="both"/>
        <w:rPr>
          <w:lang w:eastAsia="de-DE"/>
        </w:rPr>
      </w:pPr>
    </w:p>
    <w:p w14:paraId="63AE9703" w14:textId="77777777" w:rsidR="00B96E27" w:rsidRDefault="00B96E27" w:rsidP="00A95D7B">
      <w:pPr>
        <w:jc w:val="both"/>
        <w:rPr>
          <w:lang w:eastAsia="de-DE"/>
        </w:rPr>
      </w:pPr>
    </w:p>
    <w:p w14:paraId="1C7DF360" w14:textId="77777777" w:rsidR="00B96E27" w:rsidRDefault="00B96E27" w:rsidP="00A95D7B">
      <w:pPr>
        <w:jc w:val="both"/>
        <w:rPr>
          <w:lang w:eastAsia="de-DE"/>
        </w:rPr>
      </w:pPr>
    </w:p>
    <w:p w14:paraId="3F676962" w14:textId="0F52ADFA" w:rsidR="00C26EDB" w:rsidRDefault="00A95D7B" w:rsidP="003928F8">
      <w:pPr>
        <w:jc w:val="both"/>
      </w:pPr>
      <w:r>
        <w:rPr>
          <w:lang w:eastAsia="de-DE"/>
        </w:rPr>
        <w:t xml:space="preserve">Jolanta Juškienė, tel. </w:t>
      </w:r>
      <w:r w:rsidRPr="00D24145">
        <w:rPr>
          <w:lang w:eastAsia="de-DE"/>
        </w:rPr>
        <w:t>(8 440</w:t>
      </w:r>
      <w:r w:rsidR="000633B2">
        <w:rPr>
          <w:lang w:eastAsia="de-DE"/>
        </w:rPr>
        <w:t>)</w:t>
      </w:r>
      <w:r>
        <w:rPr>
          <w:lang w:eastAsia="de-DE"/>
        </w:rPr>
        <w:t xml:space="preserve"> 44 868</w:t>
      </w:r>
    </w:p>
    <w:sectPr w:rsidR="00C26EDB">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78D1A" w14:textId="77777777" w:rsidR="00BE79EA" w:rsidRDefault="00BE79EA">
      <w:r>
        <w:separator/>
      </w:r>
    </w:p>
  </w:endnote>
  <w:endnote w:type="continuationSeparator" w:id="0">
    <w:p w14:paraId="2F548E71" w14:textId="77777777" w:rsidR="00BE79EA" w:rsidRDefault="00BE7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39D7C" w14:textId="77777777" w:rsidR="00BE79EA" w:rsidRDefault="00BE79EA">
      <w:r>
        <w:separator/>
      </w:r>
    </w:p>
  </w:footnote>
  <w:footnote w:type="continuationSeparator" w:id="0">
    <w:p w14:paraId="43AFFB69" w14:textId="77777777" w:rsidR="00BE79EA" w:rsidRDefault="00BE7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0D1E56">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32207589">
    <w:abstractNumId w:val="0"/>
  </w:num>
  <w:num w:numId="2" w16cid:durableId="679619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7D0A"/>
    <w:rsid w:val="00055FAC"/>
    <w:rsid w:val="000633B2"/>
    <w:rsid w:val="00095051"/>
    <w:rsid w:val="000D1E56"/>
    <w:rsid w:val="000D6CDB"/>
    <w:rsid w:val="000E2510"/>
    <w:rsid w:val="00105111"/>
    <w:rsid w:val="0011400F"/>
    <w:rsid w:val="00146B64"/>
    <w:rsid w:val="00194FF1"/>
    <w:rsid w:val="001C4494"/>
    <w:rsid w:val="001F2B34"/>
    <w:rsid w:val="001F6371"/>
    <w:rsid w:val="00233655"/>
    <w:rsid w:val="00234AD1"/>
    <w:rsid w:val="00285CEB"/>
    <w:rsid w:val="002976A0"/>
    <w:rsid w:val="002C3ED0"/>
    <w:rsid w:val="002D04CF"/>
    <w:rsid w:val="002D4EF2"/>
    <w:rsid w:val="00350BC9"/>
    <w:rsid w:val="003928F8"/>
    <w:rsid w:val="003C195D"/>
    <w:rsid w:val="003E7408"/>
    <w:rsid w:val="003F7851"/>
    <w:rsid w:val="0042490D"/>
    <w:rsid w:val="0043719E"/>
    <w:rsid w:val="00462224"/>
    <w:rsid w:val="004651C9"/>
    <w:rsid w:val="004A13AD"/>
    <w:rsid w:val="004C2F82"/>
    <w:rsid w:val="004E2262"/>
    <w:rsid w:val="004F75AF"/>
    <w:rsid w:val="00502E24"/>
    <w:rsid w:val="00514767"/>
    <w:rsid w:val="00562092"/>
    <w:rsid w:val="005667FB"/>
    <w:rsid w:val="005B568E"/>
    <w:rsid w:val="005C14E5"/>
    <w:rsid w:val="005D74B4"/>
    <w:rsid w:val="005F748B"/>
    <w:rsid w:val="006017F6"/>
    <w:rsid w:val="006847FB"/>
    <w:rsid w:val="006A088E"/>
    <w:rsid w:val="006E3B60"/>
    <w:rsid w:val="00704EED"/>
    <w:rsid w:val="00705568"/>
    <w:rsid w:val="00710762"/>
    <w:rsid w:val="007149DD"/>
    <w:rsid w:val="007418DA"/>
    <w:rsid w:val="00755DE8"/>
    <w:rsid w:val="00782ADE"/>
    <w:rsid w:val="00796E4D"/>
    <w:rsid w:val="007B43B1"/>
    <w:rsid w:val="00837991"/>
    <w:rsid w:val="008530D6"/>
    <w:rsid w:val="008644EC"/>
    <w:rsid w:val="00890BF5"/>
    <w:rsid w:val="008A28B1"/>
    <w:rsid w:val="008A43D3"/>
    <w:rsid w:val="008D6068"/>
    <w:rsid w:val="008E1B24"/>
    <w:rsid w:val="008E2DA7"/>
    <w:rsid w:val="00923E06"/>
    <w:rsid w:val="009539EC"/>
    <w:rsid w:val="009750CA"/>
    <w:rsid w:val="009A129C"/>
    <w:rsid w:val="009E7E81"/>
    <w:rsid w:val="00A45D94"/>
    <w:rsid w:val="00A71FD1"/>
    <w:rsid w:val="00A95D7B"/>
    <w:rsid w:val="00AB1DC9"/>
    <w:rsid w:val="00B20A48"/>
    <w:rsid w:val="00B81601"/>
    <w:rsid w:val="00B8185B"/>
    <w:rsid w:val="00B822C8"/>
    <w:rsid w:val="00B95F7B"/>
    <w:rsid w:val="00B96E27"/>
    <w:rsid w:val="00BE79EA"/>
    <w:rsid w:val="00C26EDB"/>
    <w:rsid w:val="00C64822"/>
    <w:rsid w:val="00C6615A"/>
    <w:rsid w:val="00C66E90"/>
    <w:rsid w:val="00C805B7"/>
    <w:rsid w:val="00C94E73"/>
    <w:rsid w:val="00CE5268"/>
    <w:rsid w:val="00D5774E"/>
    <w:rsid w:val="00D616CA"/>
    <w:rsid w:val="00DA6FCC"/>
    <w:rsid w:val="00DC5A21"/>
    <w:rsid w:val="00DE1C2E"/>
    <w:rsid w:val="00DE3351"/>
    <w:rsid w:val="00E05DEA"/>
    <w:rsid w:val="00E14C2D"/>
    <w:rsid w:val="00E2634C"/>
    <w:rsid w:val="00E35AC4"/>
    <w:rsid w:val="00E51611"/>
    <w:rsid w:val="00E53AE0"/>
    <w:rsid w:val="00E803AE"/>
    <w:rsid w:val="00EA496F"/>
    <w:rsid w:val="00EC0686"/>
    <w:rsid w:val="00EC5C08"/>
    <w:rsid w:val="00ED740B"/>
    <w:rsid w:val="00F27F58"/>
    <w:rsid w:val="00F379B1"/>
    <w:rsid w:val="00F5622C"/>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E0EDFAF9-D38A-454F-8191-31BF3C94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character" w:styleId="Hipersaitas">
    <w:name w:val="Hyperlink"/>
    <w:basedOn w:val="Numatytasispastraiposriftas"/>
    <w:uiPriority w:val="99"/>
    <w:semiHidden/>
    <w:unhideWhenUsed/>
    <w:rsid w:val="004A13AD"/>
    <w:rPr>
      <w:color w:val="0000FF"/>
      <w:u w:val="single"/>
    </w:rPr>
  </w:style>
  <w:style w:type="table" w:styleId="Lentelstinklelis">
    <w:name w:val="Table Grid"/>
    <w:basedOn w:val="prastojilentel"/>
    <w:rsid w:val="00DA6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8008B78D-3391-40FE-949D-AFBB4464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791</Words>
  <Characters>451</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Kaupienė, Rita</dc:creator>
  <cp:lastModifiedBy>Sadauskienė, Dalia</cp:lastModifiedBy>
  <cp:revision>4</cp:revision>
  <dcterms:created xsi:type="dcterms:W3CDTF">2024-04-12T07:47:00Z</dcterms:created>
  <dcterms:modified xsi:type="dcterms:W3CDTF">2024-04-16T12:12:00Z</dcterms:modified>
</cp:coreProperties>
</file>